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CB823" w14:textId="238307A5" w:rsidR="003075E2" w:rsidRPr="003426A3" w:rsidRDefault="001D7381">
      <w:pPr>
        <w:rPr>
          <w:rFonts w:ascii="Trebuchet MS" w:hAnsi="Trebuchet MS" w:cs="Arial"/>
        </w:rPr>
      </w:pPr>
      <w:bookmarkStart w:id="0" w:name="_GoBack"/>
      <w:bookmarkEnd w:id="0"/>
      <w:r w:rsidRPr="003426A3">
        <w:rPr>
          <w:rFonts w:ascii="Trebuchet MS" w:hAnsi="Trebuchet MS" w:cs="Arial"/>
        </w:rPr>
        <w:t>H</w:t>
      </w:r>
      <w:r w:rsidR="003426A3">
        <w:rPr>
          <w:rFonts w:ascii="Trebuchet MS" w:hAnsi="Trebuchet MS" w:cs="Arial"/>
        </w:rPr>
        <w:t>i,</w:t>
      </w:r>
      <w:r w:rsidRPr="003426A3">
        <w:rPr>
          <w:rFonts w:ascii="Trebuchet MS" w:hAnsi="Trebuchet MS" w:cs="Arial"/>
        </w:rPr>
        <w:t xml:space="preserve"> my name is Nina Spencer, I am </w:t>
      </w:r>
      <w:r w:rsidR="003075E2" w:rsidRPr="003426A3">
        <w:rPr>
          <w:rFonts w:ascii="Trebuchet MS" w:hAnsi="Trebuchet MS" w:cs="Arial"/>
        </w:rPr>
        <w:t xml:space="preserve">Deputy Academic Registrar (Quality Assurance &amp; Standards) and I can’t be there at the launch today as I will be peering over results sheet </w:t>
      </w:r>
      <w:r w:rsidR="00333A7A">
        <w:rPr>
          <w:rFonts w:ascii="Trebuchet MS" w:hAnsi="Trebuchet MS" w:cs="Arial"/>
        </w:rPr>
        <w:t xml:space="preserve">and regulations </w:t>
      </w:r>
      <w:r w:rsidR="003075E2" w:rsidRPr="003426A3">
        <w:rPr>
          <w:rFonts w:ascii="Trebuchet MS" w:hAnsi="Trebuchet MS" w:cs="Arial"/>
        </w:rPr>
        <w:t>in our exam boards that are taking place all this week.</w:t>
      </w:r>
    </w:p>
    <w:p w14:paraId="403D93DD" w14:textId="77777777" w:rsidR="003075E2" w:rsidRPr="003426A3" w:rsidRDefault="003075E2">
      <w:pPr>
        <w:rPr>
          <w:rFonts w:ascii="Trebuchet MS" w:hAnsi="Trebuchet MS" w:cs="Arial"/>
        </w:rPr>
      </w:pPr>
    </w:p>
    <w:p w14:paraId="41B0CC3D" w14:textId="50E62903" w:rsidR="003075E2" w:rsidRDefault="003075E2">
      <w:pPr>
        <w:rPr>
          <w:rFonts w:ascii="Trebuchet MS" w:hAnsi="Trebuchet MS" w:cs="Arial"/>
        </w:rPr>
      </w:pPr>
      <w:r w:rsidRPr="003426A3">
        <w:rPr>
          <w:rFonts w:ascii="Trebuchet MS" w:hAnsi="Trebuchet MS" w:cs="Arial"/>
        </w:rPr>
        <w:t xml:space="preserve">As the person responsible for quality assurance, I am the keeper of the rules. We all need rules including in higher education. </w:t>
      </w:r>
      <w:r w:rsidRPr="003426A3">
        <w:rPr>
          <w:rFonts w:ascii="Trebuchet MS" w:hAnsi="Trebuchet MS" w:cs="Arial"/>
          <w:shd w:val="clear" w:color="auto" w:fill="FFFFFF"/>
        </w:rPr>
        <w:t>A </w:t>
      </w:r>
      <w:r w:rsidRPr="003426A3">
        <w:rPr>
          <w:rStyle w:val="Emphasis"/>
          <w:rFonts w:ascii="Trebuchet MS" w:hAnsi="Trebuchet MS" w:cs="Arial"/>
          <w:i w:val="0"/>
          <w:iCs w:val="0"/>
          <w:shd w:val="clear" w:color="auto" w:fill="FFFFFF"/>
        </w:rPr>
        <w:t>university is</w:t>
      </w:r>
      <w:r w:rsidRPr="003426A3">
        <w:rPr>
          <w:rFonts w:ascii="Trebuchet MS" w:hAnsi="Trebuchet MS" w:cs="Arial"/>
          <w:shd w:val="clear" w:color="auto" w:fill="FFFFFF"/>
        </w:rPr>
        <w:t> a complex community and, like any community, </w:t>
      </w:r>
      <w:r w:rsidRPr="003426A3">
        <w:rPr>
          <w:rStyle w:val="Emphasis"/>
          <w:rFonts w:ascii="Trebuchet MS" w:hAnsi="Trebuchet MS" w:cs="Arial"/>
          <w:i w:val="0"/>
          <w:iCs w:val="0"/>
          <w:shd w:val="clear" w:color="auto" w:fill="FFFFFF"/>
        </w:rPr>
        <w:t>we need</w:t>
      </w:r>
      <w:r w:rsidRPr="003426A3">
        <w:rPr>
          <w:rFonts w:ascii="Trebuchet MS" w:hAnsi="Trebuchet MS" w:cs="Arial"/>
          <w:shd w:val="clear" w:color="auto" w:fill="FFFFFF"/>
        </w:rPr>
        <w:t> </w:t>
      </w:r>
      <w:r w:rsidRPr="003426A3">
        <w:rPr>
          <w:rStyle w:val="Emphasis"/>
          <w:rFonts w:ascii="Trebuchet MS" w:hAnsi="Trebuchet MS" w:cs="Arial"/>
          <w:i w:val="0"/>
          <w:iCs w:val="0"/>
          <w:shd w:val="clear" w:color="auto" w:fill="FFFFFF"/>
        </w:rPr>
        <w:t>regulations</w:t>
      </w:r>
      <w:r w:rsidR="003426A3">
        <w:rPr>
          <w:rFonts w:ascii="Trebuchet MS" w:hAnsi="Trebuchet MS" w:cs="Arial"/>
          <w:shd w:val="clear" w:color="auto" w:fill="FFFFFF"/>
        </w:rPr>
        <w:t xml:space="preserve"> and</w:t>
      </w:r>
      <w:r w:rsidRPr="003426A3">
        <w:rPr>
          <w:rFonts w:ascii="Trebuchet MS" w:hAnsi="Trebuchet MS" w:cs="Arial"/>
          <w:shd w:val="clear" w:color="auto" w:fill="FFFFFF"/>
        </w:rPr>
        <w:t xml:space="preserve"> policies</w:t>
      </w:r>
      <w:r w:rsidR="003346DA">
        <w:rPr>
          <w:rFonts w:ascii="Trebuchet MS" w:hAnsi="Trebuchet MS" w:cs="Arial"/>
          <w:shd w:val="clear" w:color="auto" w:fill="FFFFFF"/>
        </w:rPr>
        <w:t xml:space="preserve"> to successfully co-exist.</w:t>
      </w:r>
      <w:r w:rsidRPr="003426A3">
        <w:rPr>
          <w:rFonts w:ascii="Trebuchet MS" w:hAnsi="Trebuchet MS" w:cs="Arial"/>
        </w:rPr>
        <w:t xml:space="preserve"> But with that said, at Leeds Arts University we are keen to make sure those rules are there to support </w:t>
      </w:r>
      <w:r w:rsidR="003346DA">
        <w:rPr>
          <w:rFonts w:ascii="Trebuchet MS" w:hAnsi="Trebuchet MS" w:cs="Arial"/>
        </w:rPr>
        <w:t xml:space="preserve">our </w:t>
      </w:r>
      <w:r w:rsidRPr="003426A3">
        <w:rPr>
          <w:rFonts w:ascii="Trebuchet MS" w:hAnsi="Trebuchet MS" w:cs="Arial"/>
        </w:rPr>
        <w:t xml:space="preserve">students, </w:t>
      </w:r>
      <w:r w:rsidR="001D7381" w:rsidRPr="003426A3">
        <w:rPr>
          <w:rFonts w:ascii="Trebuchet MS" w:hAnsi="Trebuchet MS" w:cs="Arial"/>
        </w:rPr>
        <w:t xml:space="preserve">not to catch them out, </w:t>
      </w:r>
      <w:r w:rsidRPr="003426A3">
        <w:rPr>
          <w:rFonts w:ascii="Trebuchet MS" w:hAnsi="Trebuchet MS" w:cs="Arial"/>
        </w:rPr>
        <w:t xml:space="preserve">including in their transition </w:t>
      </w:r>
      <w:r w:rsidR="003346DA">
        <w:rPr>
          <w:rFonts w:ascii="Trebuchet MS" w:hAnsi="Trebuchet MS" w:cs="Arial"/>
        </w:rPr>
        <w:t>in</w:t>
      </w:r>
      <w:r w:rsidRPr="003426A3">
        <w:rPr>
          <w:rFonts w:ascii="Trebuchet MS" w:hAnsi="Trebuchet MS" w:cs="Arial"/>
        </w:rPr>
        <w:t>to higher education</w:t>
      </w:r>
      <w:r w:rsidR="003346DA">
        <w:rPr>
          <w:rFonts w:ascii="Trebuchet MS" w:hAnsi="Trebuchet MS" w:cs="Arial"/>
        </w:rPr>
        <w:t>,</w:t>
      </w:r>
      <w:r w:rsidRPr="003426A3">
        <w:rPr>
          <w:rFonts w:ascii="Trebuchet MS" w:hAnsi="Trebuchet MS" w:cs="Arial"/>
        </w:rPr>
        <w:t xml:space="preserve"> and in their progression through their studies and beyond.</w:t>
      </w:r>
    </w:p>
    <w:p w14:paraId="04F93A5D" w14:textId="4D3D8322" w:rsidR="003075E2" w:rsidRDefault="003075E2">
      <w:pPr>
        <w:rPr>
          <w:rFonts w:ascii="Trebuchet MS" w:hAnsi="Trebuchet MS" w:cs="Arial"/>
        </w:rPr>
      </w:pPr>
    </w:p>
    <w:p w14:paraId="43C12FCB" w14:textId="30F2EC99" w:rsidR="00E05E6B" w:rsidRPr="003426A3" w:rsidRDefault="003426A3">
      <w:pPr>
        <w:rPr>
          <w:rFonts w:ascii="Trebuchet MS" w:hAnsi="Trebuchet MS" w:cs="Arial"/>
        </w:rPr>
      </w:pPr>
      <w:r>
        <w:rPr>
          <w:rFonts w:ascii="Trebuchet MS" w:hAnsi="Trebuchet MS" w:cs="Arial"/>
        </w:rPr>
        <w:t>I would like to think that we have imple</w:t>
      </w:r>
      <w:r w:rsidR="00AB006F">
        <w:rPr>
          <w:rFonts w:ascii="Trebuchet MS" w:hAnsi="Trebuchet MS" w:cs="Arial"/>
        </w:rPr>
        <w:t xml:space="preserve">mented </w:t>
      </w:r>
      <w:r>
        <w:rPr>
          <w:rFonts w:ascii="Trebuchet MS" w:hAnsi="Trebuchet MS" w:cs="Arial"/>
        </w:rPr>
        <w:t>many things he</w:t>
      </w:r>
      <w:r w:rsidR="00AB006F">
        <w:rPr>
          <w:rFonts w:ascii="Trebuchet MS" w:hAnsi="Trebuchet MS" w:cs="Arial"/>
        </w:rPr>
        <w:t>re</w:t>
      </w:r>
      <w:r>
        <w:rPr>
          <w:rFonts w:ascii="Trebuchet MS" w:hAnsi="Trebuchet MS" w:cs="Arial"/>
        </w:rPr>
        <w:t xml:space="preserve"> at Leeds Arts University over the years that </w:t>
      </w:r>
      <w:r w:rsidR="00AB006F">
        <w:rPr>
          <w:rFonts w:ascii="Trebuchet MS" w:hAnsi="Trebuchet MS" w:cs="Arial"/>
        </w:rPr>
        <w:t xml:space="preserve">support </w:t>
      </w:r>
      <w:r>
        <w:rPr>
          <w:rFonts w:ascii="Trebuchet MS" w:hAnsi="Trebuchet MS" w:cs="Arial"/>
        </w:rPr>
        <w:t>compassion</w:t>
      </w:r>
      <w:r w:rsidR="00AB006F">
        <w:rPr>
          <w:rFonts w:ascii="Trebuchet MS" w:hAnsi="Trebuchet MS" w:cs="Arial"/>
        </w:rPr>
        <w:t xml:space="preserve"> in our assessment.</w:t>
      </w:r>
      <w:r>
        <w:rPr>
          <w:rFonts w:ascii="Trebuchet MS" w:hAnsi="Trebuchet MS" w:cs="Arial"/>
        </w:rPr>
        <w:t xml:space="preserve"> </w:t>
      </w:r>
      <w:r w:rsidR="00333A7A" w:rsidRPr="003426A3">
        <w:rPr>
          <w:rFonts w:ascii="Trebuchet MS" w:eastAsia="Times New Roman" w:hAnsi="Trebuchet MS" w:cs="Arial"/>
        </w:rPr>
        <w:t xml:space="preserve">We received TDAP in 2016 when we could start writing our own regulations. </w:t>
      </w:r>
      <w:r w:rsidR="00AB006F">
        <w:rPr>
          <w:rFonts w:ascii="Trebuchet MS" w:hAnsi="Trebuchet MS" w:cs="Arial"/>
        </w:rPr>
        <w:t>And w</w:t>
      </w:r>
      <w:r w:rsidR="00665B89" w:rsidRPr="003426A3">
        <w:rPr>
          <w:rFonts w:ascii="Trebuchet MS" w:hAnsi="Trebuchet MS" w:cs="Arial"/>
        </w:rPr>
        <w:t xml:space="preserve">ith that </w:t>
      </w:r>
      <w:r w:rsidR="006A5C20" w:rsidRPr="003426A3">
        <w:rPr>
          <w:rFonts w:ascii="Trebuchet MS" w:hAnsi="Trebuchet MS" w:cs="Arial"/>
        </w:rPr>
        <w:t xml:space="preserve">I wanted to tell you a little bit about </w:t>
      </w:r>
      <w:r w:rsidR="00665B89" w:rsidRPr="003426A3">
        <w:rPr>
          <w:rFonts w:ascii="Trebuchet MS" w:hAnsi="Trebuchet MS" w:cs="Arial"/>
        </w:rPr>
        <w:t>one of the things we have done</w:t>
      </w:r>
      <w:r w:rsidR="00A955C6">
        <w:rPr>
          <w:rFonts w:ascii="Trebuchet MS" w:hAnsi="Trebuchet MS" w:cs="Arial"/>
        </w:rPr>
        <w:t xml:space="preserve"> that hopefully allows for our compassionate approach.</w:t>
      </w:r>
    </w:p>
    <w:p w14:paraId="49CDA06A" w14:textId="77777777" w:rsidR="00E05E6B" w:rsidRPr="00242937" w:rsidRDefault="00E05E6B">
      <w:pPr>
        <w:rPr>
          <w:rFonts w:ascii="Trebuchet MS" w:hAnsi="Trebuchet MS" w:cs="Arial"/>
          <w:b/>
        </w:rPr>
      </w:pPr>
    </w:p>
    <w:p w14:paraId="708FD779" w14:textId="7A584C99" w:rsidR="00E05E6B" w:rsidRPr="00242937" w:rsidRDefault="00242937" w:rsidP="00E05E6B">
      <w:pPr>
        <w:rPr>
          <w:rFonts w:ascii="Trebuchet MS" w:eastAsia="Times New Roman" w:hAnsi="Trebuchet MS" w:cs="Arial"/>
          <w:b/>
        </w:rPr>
      </w:pPr>
      <w:r w:rsidRPr="00242937">
        <w:rPr>
          <w:rFonts w:ascii="Trebuchet MS" w:eastAsia="Times New Roman" w:hAnsi="Trebuchet MS" w:cs="Arial"/>
          <w:b/>
        </w:rPr>
        <w:t xml:space="preserve">For </w:t>
      </w:r>
      <w:r w:rsidR="00333A7A">
        <w:rPr>
          <w:rFonts w:ascii="Trebuchet MS" w:eastAsia="Times New Roman" w:hAnsi="Trebuchet MS" w:cs="Arial"/>
          <w:b/>
        </w:rPr>
        <w:t xml:space="preserve">our </w:t>
      </w:r>
      <w:r>
        <w:rPr>
          <w:rFonts w:ascii="Trebuchet MS" w:eastAsia="Times New Roman" w:hAnsi="Trebuchet MS" w:cs="Arial"/>
          <w:b/>
        </w:rPr>
        <w:t>p</w:t>
      </w:r>
      <w:r w:rsidR="00E05E6B" w:rsidRPr="00242937">
        <w:rPr>
          <w:rFonts w:ascii="Trebuchet MS" w:eastAsia="Times New Roman" w:hAnsi="Trebuchet MS" w:cs="Arial"/>
          <w:b/>
        </w:rPr>
        <w:t>ostgraduate</w:t>
      </w:r>
      <w:r>
        <w:rPr>
          <w:rFonts w:ascii="Trebuchet MS" w:eastAsia="Times New Roman" w:hAnsi="Trebuchet MS" w:cs="Arial"/>
          <w:b/>
        </w:rPr>
        <w:t xml:space="preserve"> </w:t>
      </w:r>
      <w:r w:rsidR="00333A7A">
        <w:rPr>
          <w:rFonts w:ascii="Trebuchet MS" w:eastAsia="Times New Roman" w:hAnsi="Trebuchet MS" w:cs="Arial"/>
          <w:b/>
        </w:rPr>
        <w:t>students</w:t>
      </w:r>
      <w:r w:rsidRPr="00242937">
        <w:rPr>
          <w:rFonts w:ascii="Trebuchet MS" w:eastAsia="Times New Roman" w:hAnsi="Trebuchet MS" w:cs="Arial"/>
          <w:b/>
        </w:rPr>
        <w:t>…</w:t>
      </w:r>
    </w:p>
    <w:p w14:paraId="4E2FA75A" w14:textId="77777777" w:rsidR="00242937" w:rsidRPr="003426A3" w:rsidRDefault="00242937" w:rsidP="00E05E6B">
      <w:pPr>
        <w:rPr>
          <w:rFonts w:ascii="Trebuchet MS" w:eastAsia="Times New Roman" w:hAnsi="Trebuchet MS" w:cs="Arial"/>
        </w:rPr>
      </w:pPr>
    </w:p>
    <w:p w14:paraId="2040B561" w14:textId="6450B215" w:rsidR="001D7381" w:rsidRPr="003426A3" w:rsidRDefault="00A955C6" w:rsidP="00E05E6B">
      <w:pPr>
        <w:rPr>
          <w:rFonts w:ascii="Trebuchet MS" w:eastAsia="Times New Roman" w:hAnsi="Trebuchet MS" w:cs="Arial"/>
        </w:rPr>
      </w:pPr>
      <w:r>
        <w:rPr>
          <w:rFonts w:ascii="Trebuchet MS" w:eastAsia="Times New Roman" w:hAnsi="Trebuchet MS" w:cs="Arial"/>
        </w:rPr>
        <w:t>In</w:t>
      </w:r>
      <w:r w:rsidR="00E05E6B" w:rsidRPr="003426A3">
        <w:rPr>
          <w:rFonts w:ascii="Trebuchet MS" w:eastAsia="Times New Roman" w:hAnsi="Trebuchet MS" w:cs="Arial"/>
        </w:rPr>
        <w:t xml:space="preserve"> 2017, Leeds Arts University </w:t>
      </w:r>
      <w:r w:rsidR="001D7381" w:rsidRPr="003426A3">
        <w:rPr>
          <w:rFonts w:ascii="Trebuchet MS" w:eastAsia="Times New Roman" w:hAnsi="Trebuchet MS" w:cs="Arial"/>
        </w:rPr>
        <w:t xml:space="preserve">decided to </w:t>
      </w:r>
      <w:r w:rsidR="00E05E6B" w:rsidRPr="003426A3">
        <w:rPr>
          <w:rFonts w:ascii="Trebuchet MS" w:eastAsia="Times New Roman" w:hAnsi="Trebuchet MS" w:cs="Arial"/>
        </w:rPr>
        <w:t xml:space="preserve">move to a Pass/Fail model for all modules on all of </w:t>
      </w:r>
      <w:r w:rsidR="003346DA">
        <w:rPr>
          <w:rFonts w:ascii="Trebuchet MS" w:eastAsia="Times New Roman" w:hAnsi="Trebuchet MS" w:cs="Arial"/>
        </w:rPr>
        <w:t>our</w:t>
      </w:r>
      <w:r w:rsidR="00E05E6B" w:rsidRPr="003426A3">
        <w:rPr>
          <w:rFonts w:ascii="Trebuchet MS" w:eastAsia="Times New Roman" w:hAnsi="Trebuchet MS" w:cs="Arial"/>
        </w:rPr>
        <w:t xml:space="preserve"> postgraduate courses</w:t>
      </w:r>
      <w:r w:rsidR="001D7381" w:rsidRPr="003426A3">
        <w:rPr>
          <w:rFonts w:ascii="Trebuchet MS" w:eastAsia="Times New Roman" w:hAnsi="Trebuchet MS" w:cs="Arial"/>
        </w:rPr>
        <w:t>. The rationale was that this would</w:t>
      </w:r>
      <w:r w:rsidR="003075E2" w:rsidRPr="003426A3">
        <w:rPr>
          <w:rFonts w:ascii="Trebuchet MS" w:eastAsia="Times New Roman" w:hAnsi="Trebuchet MS" w:cs="Arial"/>
        </w:rPr>
        <w:t xml:space="preserve"> better support</w:t>
      </w:r>
      <w:r w:rsidR="00E05E6B" w:rsidRPr="003426A3">
        <w:rPr>
          <w:rFonts w:ascii="Trebuchet MS" w:eastAsia="Times New Roman" w:hAnsi="Trebuchet MS" w:cs="Arial"/>
        </w:rPr>
        <w:t xml:space="preserve"> the practice-based nature of </w:t>
      </w:r>
      <w:r w:rsidR="001D7381" w:rsidRPr="003426A3">
        <w:rPr>
          <w:rFonts w:ascii="Trebuchet MS" w:eastAsia="Times New Roman" w:hAnsi="Trebuchet MS" w:cs="Arial"/>
        </w:rPr>
        <w:t>our</w:t>
      </w:r>
      <w:r w:rsidR="00E05E6B" w:rsidRPr="003426A3">
        <w:rPr>
          <w:rFonts w:ascii="Trebuchet MS" w:eastAsia="Times New Roman" w:hAnsi="Trebuchet MS" w:cs="Arial"/>
        </w:rPr>
        <w:t xml:space="preserve"> Masters course and the postgraduate culture of the University</w:t>
      </w:r>
      <w:r w:rsidR="001D7381" w:rsidRPr="003426A3">
        <w:rPr>
          <w:rFonts w:ascii="Trebuchet MS" w:eastAsia="Times New Roman" w:hAnsi="Trebuchet MS" w:cs="Arial"/>
        </w:rPr>
        <w:t xml:space="preserve"> and allow students to concentrate on their practice, experimentation and risk-taking rather than chasing marks. </w:t>
      </w:r>
      <w:r w:rsidR="001D7381" w:rsidRPr="003426A3">
        <w:rPr>
          <w:rFonts w:ascii="Trebuchet MS" w:hAnsi="Trebuchet MS" w:cs="Arial"/>
        </w:rPr>
        <w:t>The adoption of the Pass/Fail model on postgraduate courses has been positively received by students and staff. The Pass/Fail model supports our vision of a collaborative as opposed to a competitive culture.</w:t>
      </w:r>
    </w:p>
    <w:p w14:paraId="23753ADE" w14:textId="77777777" w:rsidR="001D7381" w:rsidRPr="003426A3" w:rsidRDefault="001D7381" w:rsidP="00E05E6B">
      <w:pPr>
        <w:rPr>
          <w:rFonts w:ascii="Trebuchet MS" w:eastAsia="Times New Roman" w:hAnsi="Trebuchet MS" w:cs="Arial"/>
        </w:rPr>
      </w:pPr>
    </w:p>
    <w:p w14:paraId="601F9407" w14:textId="484C12D5" w:rsidR="00E05E6B" w:rsidRPr="003426A3" w:rsidRDefault="008F5BBF" w:rsidP="00E444F7">
      <w:pPr>
        <w:rPr>
          <w:rFonts w:ascii="Trebuchet MS" w:eastAsia="Times New Roman" w:hAnsi="Trebuchet MS" w:cs="Arial"/>
        </w:rPr>
      </w:pPr>
      <w:r w:rsidRPr="003426A3">
        <w:rPr>
          <w:rFonts w:ascii="Trebuchet MS" w:eastAsia="Times New Roman" w:hAnsi="Trebuchet MS" w:cs="Arial"/>
        </w:rPr>
        <w:t xml:space="preserve">In preparation for </w:t>
      </w:r>
      <w:r w:rsidR="001D7381" w:rsidRPr="003426A3">
        <w:rPr>
          <w:rFonts w:ascii="Trebuchet MS" w:eastAsia="Times New Roman" w:hAnsi="Trebuchet MS" w:cs="Arial"/>
        </w:rPr>
        <w:t xml:space="preserve">implementing the Pass / Fail at postgraduate level, </w:t>
      </w:r>
      <w:r w:rsidRPr="003426A3">
        <w:rPr>
          <w:rFonts w:ascii="Trebuchet MS" w:eastAsia="Times New Roman" w:hAnsi="Trebuchet MS" w:cs="Arial"/>
        </w:rPr>
        <w:t xml:space="preserve">we ensured there was a </w:t>
      </w:r>
      <w:r w:rsidR="00E05E6B" w:rsidRPr="003426A3">
        <w:rPr>
          <w:rFonts w:ascii="Trebuchet MS" w:eastAsia="Times New Roman" w:hAnsi="Trebuchet MS" w:cs="Arial"/>
        </w:rPr>
        <w:t>systematic method</w:t>
      </w:r>
      <w:r w:rsidRPr="003426A3">
        <w:rPr>
          <w:rFonts w:ascii="Trebuchet MS" w:eastAsia="Times New Roman" w:hAnsi="Trebuchet MS" w:cs="Arial"/>
        </w:rPr>
        <w:t xml:space="preserve"> in place</w:t>
      </w:r>
      <w:r w:rsidR="00E05E6B" w:rsidRPr="003426A3">
        <w:rPr>
          <w:rFonts w:ascii="Trebuchet MS" w:eastAsia="Times New Roman" w:hAnsi="Trebuchet MS" w:cs="Arial"/>
        </w:rPr>
        <w:t xml:space="preserve"> </w:t>
      </w:r>
      <w:r w:rsidRPr="003426A3">
        <w:rPr>
          <w:rFonts w:ascii="Trebuchet MS" w:eastAsia="Times New Roman" w:hAnsi="Trebuchet MS" w:cs="Arial"/>
        </w:rPr>
        <w:t>for</w:t>
      </w:r>
      <w:r w:rsidR="00E05E6B" w:rsidRPr="003426A3">
        <w:rPr>
          <w:rFonts w:ascii="Trebuchet MS" w:eastAsia="Times New Roman" w:hAnsi="Trebuchet MS" w:cs="Arial"/>
        </w:rPr>
        <w:t xml:space="preserve"> the provision of formative feedback at key points during </w:t>
      </w:r>
      <w:r w:rsidR="005C4423">
        <w:rPr>
          <w:rFonts w:ascii="Trebuchet MS" w:eastAsia="Times New Roman" w:hAnsi="Trebuchet MS" w:cs="Arial"/>
        </w:rPr>
        <w:t xml:space="preserve">the </w:t>
      </w:r>
      <w:r w:rsidR="00E05E6B" w:rsidRPr="003426A3">
        <w:rPr>
          <w:rFonts w:ascii="Trebuchet MS" w:eastAsia="Times New Roman" w:hAnsi="Trebuchet MS" w:cs="Arial"/>
        </w:rPr>
        <w:t>module delivery</w:t>
      </w:r>
      <w:r w:rsidRPr="003426A3">
        <w:rPr>
          <w:rFonts w:ascii="Trebuchet MS" w:eastAsia="Times New Roman" w:hAnsi="Trebuchet MS" w:cs="Arial"/>
        </w:rPr>
        <w:t xml:space="preserve">. </w:t>
      </w:r>
      <w:r w:rsidR="001D7381" w:rsidRPr="003426A3">
        <w:rPr>
          <w:rFonts w:ascii="Trebuchet MS" w:eastAsia="Times New Roman" w:hAnsi="Trebuchet MS" w:cs="Arial"/>
        </w:rPr>
        <w:t>We have also</w:t>
      </w:r>
      <w:r w:rsidR="00E05E6B" w:rsidRPr="003426A3">
        <w:rPr>
          <w:rFonts w:ascii="Trebuchet MS" w:eastAsia="Times New Roman" w:hAnsi="Trebuchet MS" w:cs="Arial"/>
        </w:rPr>
        <w:t xml:space="preserve"> continue</w:t>
      </w:r>
      <w:r w:rsidR="001D7381" w:rsidRPr="003426A3">
        <w:rPr>
          <w:rFonts w:ascii="Trebuchet MS" w:eastAsia="Times New Roman" w:hAnsi="Trebuchet MS" w:cs="Arial"/>
        </w:rPr>
        <w:t>d</w:t>
      </w:r>
      <w:r w:rsidR="00E05E6B" w:rsidRPr="003426A3">
        <w:rPr>
          <w:rFonts w:ascii="Trebuchet MS" w:eastAsia="Times New Roman" w:hAnsi="Trebuchet MS" w:cs="Arial"/>
        </w:rPr>
        <w:t xml:space="preserve"> </w:t>
      </w:r>
      <w:r w:rsidR="001D7381" w:rsidRPr="003426A3">
        <w:rPr>
          <w:rFonts w:ascii="Trebuchet MS" w:eastAsia="Times New Roman" w:hAnsi="Trebuchet MS" w:cs="Arial"/>
        </w:rPr>
        <w:t xml:space="preserve">to </w:t>
      </w:r>
      <w:r w:rsidR="00E05E6B" w:rsidRPr="003426A3">
        <w:rPr>
          <w:rFonts w:ascii="Trebuchet MS" w:eastAsia="Times New Roman" w:hAnsi="Trebuchet MS" w:cs="Arial"/>
        </w:rPr>
        <w:t>monitor</w:t>
      </w:r>
      <w:r w:rsidR="001D7381" w:rsidRPr="003426A3">
        <w:rPr>
          <w:rFonts w:ascii="Trebuchet MS" w:eastAsia="Times New Roman" w:hAnsi="Trebuchet MS" w:cs="Arial"/>
        </w:rPr>
        <w:t xml:space="preserve"> </w:t>
      </w:r>
      <w:r w:rsidR="00E05E6B" w:rsidRPr="003426A3">
        <w:rPr>
          <w:rFonts w:ascii="Trebuchet MS" w:eastAsia="Times New Roman" w:hAnsi="Trebuchet MS" w:cs="Arial"/>
        </w:rPr>
        <w:t>and improve the quality of</w:t>
      </w:r>
      <w:r w:rsidR="001D7381" w:rsidRPr="003426A3">
        <w:rPr>
          <w:rFonts w:ascii="Trebuchet MS" w:eastAsia="Times New Roman" w:hAnsi="Trebuchet MS" w:cs="Arial"/>
        </w:rPr>
        <w:t xml:space="preserve"> </w:t>
      </w:r>
      <w:r w:rsidR="005C4423">
        <w:rPr>
          <w:rFonts w:ascii="Trebuchet MS" w:eastAsia="Times New Roman" w:hAnsi="Trebuchet MS" w:cs="Arial"/>
        </w:rPr>
        <w:t xml:space="preserve">the </w:t>
      </w:r>
      <w:r w:rsidR="001D7381" w:rsidRPr="003426A3">
        <w:rPr>
          <w:rFonts w:ascii="Trebuchet MS" w:eastAsia="Times New Roman" w:hAnsi="Trebuchet MS" w:cs="Arial"/>
        </w:rPr>
        <w:t>summative</w:t>
      </w:r>
      <w:r w:rsidR="00E05E6B" w:rsidRPr="003426A3">
        <w:rPr>
          <w:rFonts w:ascii="Trebuchet MS" w:eastAsia="Times New Roman" w:hAnsi="Trebuchet MS" w:cs="Arial"/>
        </w:rPr>
        <w:t xml:space="preserve"> feedback</w:t>
      </w:r>
      <w:r w:rsidR="001D7381" w:rsidRPr="003426A3">
        <w:rPr>
          <w:rFonts w:ascii="Trebuchet MS" w:eastAsia="Times New Roman" w:hAnsi="Trebuchet MS" w:cs="Arial"/>
        </w:rPr>
        <w:t xml:space="preserve"> our students receive.</w:t>
      </w:r>
      <w:r w:rsidR="00E05E6B" w:rsidRPr="003426A3">
        <w:rPr>
          <w:rFonts w:ascii="Trebuchet MS" w:eastAsia="Times New Roman" w:hAnsi="Trebuchet MS" w:cs="Arial"/>
        </w:rPr>
        <w:t xml:space="preserve"> This has included ensuring appropriate and useful taxonomy is shared and consistently used</w:t>
      </w:r>
      <w:r w:rsidR="005C4423">
        <w:rPr>
          <w:rFonts w:ascii="Trebuchet MS" w:eastAsia="Times New Roman" w:hAnsi="Trebuchet MS" w:cs="Arial"/>
        </w:rPr>
        <w:t xml:space="preserve">. </w:t>
      </w:r>
      <w:r w:rsidR="00E05E6B" w:rsidRPr="003426A3">
        <w:rPr>
          <w:rFonts w:ascii="Trebuchet MS" w:hAnsi="Trebuchet MS" w:cs="Arial"/>
        </w:rPr>
        <w:t xml:space="preserve">The positive aspect is that detailed, written feedback is provided to the </w:t>
      </w:r>
      <w:r w:rsidR="00E444F7" w:rsidRPr="003426A3">
        <w:rPr>
          <w:rFonts w:ascii="Trebuchet MS" w:hAnsi="Trebuchet MS" w:cs="Arial"/>
        </w:rPr>
        <w:t>students</w:t>
      </w:r>
      <w:r w:rsidR="00E05E6B" w:rsidRPr="003426A3">
        <w:rPr>
          <w:rFonts w:ascii="Trebuchet MS" w:hAnsi="Trebuchet MS" w:cs="Arial"/>
        </w:rPr>
        <w:t xml:space="preserve"> in the spirit of feedforward. As well as an opportunity to reward the student for hard work, the aim is that individual assessors retain the autonomy to deliver meaningful and pertinent feedback with confidence.  </w:t>
      </w:r>
      <w:r w:rsidR="00E444F7" w:rsidRPr="003426A3">
        <w:rPr>
          <w:rFonts w:ascii="Trebuchet MS" w:hAnsi="Trebuchet MS" w:cs="Arial"/>
        </w:rPr>
        <w:t>S</w:t>
      </w:r>
      <w:r w:rsidR="00E05E6B" w:rsidRPr="003426A3">
        <w:rPr>
          <w:rFonts w:ascii="Trebuchet MS" w:hAnsi="Trebuchet MS" w:cs="Arial"/>
        </w:rPr>
        <w:t>tudents are provided with distinct directions to move their work forwards and to highlight both strengths and areas for improvements.</w:t>
      </w:r>
    </w:p>
    <w:p w14:paraId="367EBD44" w14:textId="77777777" w:rsidR="00E05E6B" w:rsidRPr="003426A3" w:rsidRDefault="00E05E6B" w:rsidP="00E05E6B">
      <w:pPr>
        <w:rPr>
          <w:rFonts w:ascii="Trebuchet MS" w:eastAsia="Times New Roman" w:hAnsi="Trebuchet MS" w:cs="Arial"/>
        </w:rPr>
      </w:pPr>
    </w:p>
    <w:p w14:paraId="3980EA44" w14:textId="607D9D38" w:rsidR="00E05E6B" w:rsidRPr="00242937" w:rsidRDefault="00242937" w:rsidP="00E05E6B">
      <w:pPr>
        <w:jc w:val="both"/>
        <w:rPr>
          <w:rFonts w:ascii="Trebuchet MS" w:eastAsia="Times New Roman" w:hAnsi="Trebuchet MS" w:cs="Arial"/>
          <w:b/>
        </w:rPr>
      </w:pPr>
      <w:r w:rsidRPr="00242937">
        <w:rPr>
          <w:rFonts w:ascii="Trebuchet MS" w:eastAsia="Times New Roman" w:hAnsi="Trebuchet MS" w:cs="Arial"/>
          <w:b/>
        </w:rPr>
        <w:t>For students in their first year on u</w:t>
      </w:r>
      <w:r w:rsidR="00E05E6B" w:rsidRPr="00242937">
        <w:rPr>
          <w:rFonts w:ascii="Trebuchet MS" w:eastAsia="Times New Roman" w:hAnsi="Trebuchet MS" w:cs="Arial"/>
          <w:b/>
        </w:rPr>
        <w:t>ndergraduate</w:t>
      </w:r>
      <w:r w:rsidRPr="00242937">
        <w:rPr>
          <w:rFonts w:ascii="Trebuchet MS" w:eastAsia="Times New Roman" w:hAnsi="Trebuchet MS" w:cs="Arial"/>
          <w:b/>
        </w:rPr>
        <w:t xml:space="preserve"> courses…</w:t>
      </w:r>
    </w:p>
    <w:p w14:paraId="359CFDA3" w14:textId="77777777" w:rsidR="00242937" w:rsidRPr="003426A3" w:rsidRDefault="00242937" w:rsidP="00E05E6B">
      <w:pPr>
        <w:jc w:val="both"/>
        <w:rPr>
          <w:rFonts w:ascii="Trebuchet MS" w:eastAsia="Times New Roman" w:hAnsi="Trebuchet MS" w:cs="Arial"/>
          <w:u w:val="single"/>
        </w:rPr>
      </w:pPr>
    </w:p>
    <w:p w14:paraId="09D7E277" w14:textId="77777777" w:rsidR="008F5BBF" w:rsidRPr="003426A3" w:rsidRDefault="003075E2" w:rsidP="00E05E6B">
      <w:pPr>
        <w:jc w:val="both"/>
        <w:rPr>
          <w:rFonts w:ascii="Trebuchet MS" w:eastAsia="Times New Roman" w:hAnsi="Trebuchet MS" w:cs="Arial"/>
        </w:rPr>
      </w:pPr>
      <w:r w:rsidRPr="003426A3">
        <w:rPr>
          <w:rFonts w:ascii="Trebuchet MS" w:eastAsia="Times New Roman" w:hAnsi="Trebuchet MS" w:cs="Arial"/>
        </w:rPr>
        <w:t>The Transition to higher education is something we as a University has been working for some time. Then in</w:t>
      </w:r>
      <w:r w:rsidR="00E05E6B" w:rsidRPr="003426A3">
        <w:rPr>
          <w:rFonts w:ascii="Trebuchet MS" w:eastAsia="Times New Roman" w:hAnsi="Trebuchet MS" w:cs="Arial"/>
        </w:rPr>
        <w:t xml:space="preserve">n 2021, </w:t>
      </w:r>
      <w:r w:rsidRPr="003426A3">
        <w:rPr>
          <w:rFonts w:ascii="Trebuchet MS" w:eastAsia="Times New Roman" w:hAnsi="Trebuchet MS" w:cs="Arial"/>
        </w:rPr>
        <w:t xml:space="preserve">with the continued challenges posed by the pandemic we </w:t>
      </w:r>
      <w:r w:rsidR="00E05E6B" w:rsidRPr="003426A3">
        <w:rPr>
          <w:rFonts w:ascii="Trebuchet MS" w:eastAsia="Times New Roman" w:hAnsi="Trebuchet MS" w:cs="Arial"/>
        </w:rPr>
        <w:t xml:space="preserve">introduced, a Pass/Fail grading for all modules on Level 4 – the students’ first year. </w:t>
      </w:r>
    </w:p>
    <w:p w14:paraId="37B88C34" w14:textId="77777777" w:rsidR="008F5BBF" w:rsidRPr="003426A3" w:rsidRDefault="008F5BBF" w:rsidP="00E05E6B">
      <w:pPr>
        <w:jc w:val="both"/>
        <w:rPr>
          <w:rFonts w:ascii="Trebuchet MS" w:eastAsia="Times New Roman" w:hAnsi="Trebuchet MS" w:cs="Arial"/>
        </w:rPr>
      </w:pPr>
    </w:p>
    <w:p w14:paraId="7325EFEA" w14:textId="77777777" w:rsidR="008F5BBF" w:rsidRPr="003426A3" w:rsidRDefault="00E05E6B" w:rsidP="00E05E6B">
      <w:pPr>
        <w:jc w:val="both"/>
        <w:rPr>
          <w:rFonts w:ascii="Trebuchet MS" w:eastAsia="Times New Roman" w:hAnsi="Trebuchet MS" w:cs="Arial"/>
        </w:rPr>
      </w:pPr>
      <w:r w:rsidRPr="003426A3">
        <w:rPr>
          <w:rFonts w:ascii="Trebuchet MS" w:eastAsia="Times New Roman" w:hAnsi="Trebuchet MS" w:cs="Arial"/>
        </w:rPr>
        <w:t>These Level 4 students had already experienced significant disruption to their school and college studies following the lockdown in March 2020 and the continuing impact of the pandemic had meant that the transition to Higher Education learning had been more difficult for those entering their first year.  </w:t>
      </w:r>
    </w:p>
    <w:p w14:paraId="5A5AF135" w14:textId="77777777" w:rsidR="008F5BBF" w:rsidRPr="003426A3" w:rsidRDefault="008F5BBF" w:rsidP="00E05E6B">
      <w:pPr>
        <w:jc w:val="both"/>
        <w:rPr>
          <w:rFonts w:ascii="Trebuchet MS" w:eastAsia="Times New Roman" w:hAnsi="Trebuchet MS" w:cs="Arial"/>
        </w:rPr>
      </w:pPr>
    </w:p>
    <w:p w14:paraId="21A8129D" w14:textId="1171EB42" w:rsidR="00E05E6B" w:rsidRPr="003426A3" w:rsidRDefault="00E05E6B" w:rsidP="00E05E6B">
      <w:pPr>
        <w:jc w:val="both"/>
        <w:rPr>
          <w:rFonts w:ascii="Trebuchet MS" w:eastAsia="Times New Roman" w:hAnsi="Trebuchet MS" w:cs="Arial"/>
        </w:rPr>
      </w:pPr>
      <w:r w:rsidRPr="003426A3">
        <w:rPr>
          <w:rFonts w:ascii="Trebuchet MS" w:eastAsia="Times New Roman" w:hAnsi="Trebuchet MS" w:cs="Arial"/>
        </w:rPr>
        <w:t xml:space="preserve">The aim of a Pass/Fail approach has been to enable first year students to focus on their learning, including their development of subject knowledge and transferable skills, including experimentation and risk-taking. The aim was also that the removal of a focus on grades would help the management of pressure and anxiety and support student wellbeing. </w:t>
      </w:r>
      <w:r w:rsidRPr="003426A3">
        <w:rPr>
          <w:rFonts w:ascii="Trebuchet MS" w:eastAsia="Times New Roman" w:hAnsi="Trebuchet MS" w:cs="Arial"/>
        </w:rPr>
        <w:lastRenderedPageBreak/>
        <w:t>Students has continued to receive detailed feedback on all modules to help them understand any steps needed to improve.</w:t>
      </w:r>
    </w:p>
    <w:p w14:paraId="47DED7B1" w14:textId="77777777" w:rsidR="00E05E6B" w:rsidRPr="003426A3" w:rsidRDefault="00E05E6B" w:rsidP="00E05E6B">
      <w:pPr>
        <w:jc w:val="both"/>
        <w:rPr>
          <w:rFonts w:ascii="Trebuchet MS" w:eastAsia="Times New Roman" w:hAnsi="Trebuchet MS" w:cs="Arial"/>
        </w:rPr>
      </w:pPr>
      <w:r w:rsidRPr="003426A3">
        <w:rPr>
          <w:rFonts w:ascii="Trebuchet MS" w:eastAsia="Times New Roman" w:hAnsi="Trebuchet MS" w:cs="Arial"/>
        </w:rPr>
        <w:t> </w:t>
      </w:r>
    </w:p>
    <w:p w14:paraId="4B058627" w14:textId="77828651" w:rsidR="00E444F7" w:rsidRDefault="00E05E6B" w:rsidP="00E05E6B">
      <w:pPr>
        <w:jc w:val="both"/>
        <w:rPr>
          <w:rFonts w:ascii="Trebuchet MS" w:eastAsia="Times New Roman" w:hAnsi="Trebuchet MS" w:cs="Arial"/>
        </w:rPr>
      </w:pPr>
      <w:r w:rsidRPr="003426A3">
        <w:rPr>
          <w:rFonts w:ascii="Trebuchet MS" w:eastAsia="Times New Roman" w:hAnsi="Trebuchet MS" w:cs="Arial"/>
        </w:rPr>
        <w:t xml:space="preserve">The University is now in the process of evaluating and </w:t>
      </w:r>
      <w:r w:rsidR="00FE2F89">
        <w:rPr>
          <w:rFonts w:ascii="Trebuchet MS" w:eastAsia="Times New Roman" w:hAnsi="Trebuchet MS" w:cs="Arial"/>
        </w:rPr>
        <w:t>discussing</w:t>
      </w:r>
      <w:r w:rsidRPr="003426A3">
        <w:rPr>
          <w:rFonts w:ascii="Trebuchet MS" w:eastAsia="Times New Roman" w:hAnsi="Trebuchet MS" w:cs="Arial"/>
        </w:rPr>
        <w:t xml:space="preserve"> next steps with the Pass/Fail approach for Level 4, for this next cohort of first year students </w:t>
      </w:r>
      <w:r w:rsidR="00E444F7" w:rsidRPr="003426A3">
        <w:rPr>
          <w:rFonts w:ascii="Trebuchet MS" w:eastAsia="Times New Roman" w:hAnsi="Trebuchet MS" w:cs="Arial"/>
        </w:rPr>
        <w:t>in the first instance</w:t>
      </w:r>
      <w:r w:rsidRPr="003426A3">
        <w:rPr>
          <w:rFonts w:ascii="Trebuchet MS" w:eastAsia="Times New Roman" w:hAnsi="Trebuchet MS" w:cs="Arial"/>
        </w:rPr>
        <w:t xml:space="preserve"> – and as part of this my colleague Peter Hughes has done some work on the advantages and disadvantages of a Pass / Fail model</w:t>
      </w:r>
      <w:r w:rsidR="00E444F7" w:rsidRPr="003426A3">
        <w:rPr>
          <w:rFonts w:ascii="Trebuchet MS" w:eastAsia="Times New Roman" w:hAnsi="Trebuchet MS" w:cs="Arial"/>
        </w:rPr>
        <w:t xml:space="preserve"> which he will share with you during this launch</w:t>
      </w:r>
      <w:r w:rsidRPr="003426A3">
        <w:rPr>
          <w:rFonts w:ascii="Trebuchet MS" w:eastAsia="Times New Roman" w:hAnsi="Trebuchet MS" w:cs="Arial"/>
        </w:rPr>
        <w:t>. As part of our careful deliberations, we are looking at how we ensure students can develop effective assessment literacy in preparation for Level 5/second yea</w:t>
      </w:r>
      <w:r w:rsidR="008F5BBF" w:rsidRPr="003426A3">
        <w:rPr>
          <w:rFonts w:ascii="Trebuchet MS" w:eastAsia="Times New Roman" w:hAnsi="Trebuchet MS" w:cs="Arial"/>
        </w:rPr>
        <w:t>r, and again we are looking at the feedback students receive which is even more important in a Pass / Fail model.</w:t>
      </w:r>
    </w:p>
    <w:p w14:paraId="4D964050" w14:textId="182E121C" w:rsidR="00AB006F" w:rsidRDefault="00AB006F" w:rsidP="00E05E6B">
      <w:pPr>
        <w:jc w:val="both"/>
        <w:rPr>
          <w:rFonts w:ascii="Trebuchet MS" w:eastAsia="Times New Roman" w:hAnsi="Trebuchet MS" w:cs="Arial"/>
        </w:rPr>
      </w:pPr>
    </w:p>
    <w:p w14:paraId="3A7975DE" w14:textId="093D7EB0" w:rsidR="00AB006F" w:rsidRPr="003426A3" w:rsidRDefault="00AB006F" w:rsidP="00E05E6B">
      <w:pPr>
        <w:jc w:val="both"/>
        <w:rPr>
          <w:rFonts w:ascii="Trebuchet MS" w:eastAsia="Times New Roman" w:hAnsi="Trebuchet MS" w:cs="Arial"/>
        </w:rPr>
      </w:pPr>
      <w:r>
        <w:rPr>
          <w:rFonts w:ascii="Trebuchet MS" w:eastAsia="Times New Roman" w:hAnsi="Trebuchet MS" w:cs="Arial"/>
        </w:rPr>
        <w:t xml:space="preserve">One external examiner at our undergraduate exam boards this week said: “You have made a bold move introducing Pass / Fail - and it is a bold move I wish we were bold enough to make ourselves.” Writing a Pass / Fail model into our undergraduate regulations for Level 4 is not one to be taken lightly – </w:t>
      </w:r>
      <w:r w:rsidR="00F5280E">
        <w:rPr>
          <w:rFonts w:ascii="Trebuchet MS" w:eastAsia="Times New Roman" w:hAnsi="Trebuchet MS" w:cs="Arial"/>
        </w:rPr>
        <w:t xml:space="preserve">and </w:t>
      </w:r>
      <w:r>
        <w:rPr>
          <w:rFonts w:ascii="Trebuchet MS" w:eastAsia="Times New Roman" w:hAnsi="Trebuchet MS" w:cs="Arial"/>
        </w:rPr>
        <w:t xml:space="preserve">we will be deliberating carefully before deciding </w:t>
      </w:r>
      <w:r w:rsidR="0041025C">
        <w:rPr>
          <w:rFonts w:ascii="Trebuchet MS" w:eastAsia="Times New Roman" w:hAnsi="Trebuchet MS" w:cs="Arial"/>
        </w:rPr>
        <w:t>how we proceed</w:t>
      </w:r>
      <w:r w:rsidR="00CA5014">
        <w:rPr>
          <w:rFonts w:ascii="Trebuchet MS" w:eastAsia="Times New Roman" w:hAnsi="Trebuchet MS" w:cs="Arial"/>
        </w:rPr>
        <w:t>, with our students at the forefront of our minds.</w:t>
      </w:r>
    </w:p>
    <w:p w14:paraId="718BEE4B" w14:textId="2041B686" w:rsidR="008F5BBF" w:rsidRPr="003426A3" w:rsidRDefault="008F5BBF" w:rsidP="00E05E6B">
      <w:pPr>
        <w:jc w:val="both"/>
        <w:rPr>
          <w:rFonts w:ascii="Trebuchet MS" w:eastAsia="Times New Roman" w:hAnsi="Trebuchet MS" w:cs="Arial"/>
        </w:rPr>
      </w:pPr>
    </w:p>
    <w:p w14:paraId="1403FAB0" w14:textId="692F6EE5" w:rsidR="008F5BBF" w:rsidRPr="003426A3" w:rsidRDefault="008F5BBF" w:rsidP="00E05E6B">
      <w:pPr>
        <w:jc w:val="both"/>
        <w:rPr>
          <w:rFonts w:ascii="Trebuchet MS" w:eastAsia="Times New Roman" w:hAnsi="Trebuchet MS" w:cs="Arial"/>
        </w:rPr>
      </w:pPr>
    </w:p>
    <w:p w14:paraId="4A07A577" w14:textId="77777777" w:rsidR="00E05E6B" w:rsidRPr="003426A3" w:rsidRDefault="00E05E6B">
      <w:pPr>
        <w:rPr>
          <w:rFonts w:ascii="Trebuchet MS" w:hAnsi="Trebuchet MS" w:cs="Arial"/>
        </w:rPr>
      </w:pPr>
    </w:p>
    <w:sectPr w:rsidR="00E05E6B" w:rsidRPr="003426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6B"/>
    <w:rsid w:val="001D7381"/>
    <w:rsid w:val="00242937"/>
    <w:rsid w:val="002F6B93"/>
    <w:rsid w:val="003075E2"/>
    <w:rsid w:val="00333A7A"/>
    <w:rsid w:val="003346DA"/>
    <w:rsid w:val="003426A3"/>
    <w:rsid w:val="00350DC5"/>
    <w:rsid w:val="003949E5"/>
    <w:rsid w:val="0041025C"/>
    <w:rsid w:val="005C4423"/>
    <w:rsid w:val="00665B89"/>
    <w:rsid w:val="006A5C20"/>
    <w:rsid w:val="008F5BBF"/>
    <w:rsid w:val="00A955C6"/>
    <w:rsid w:val="00AB006F"/>
    <w:rsid w:val="00B5168A"/>
    <w:rsid w:val="00CA5014"/>
    <w:rsid w:val="00DD53F4"/>
    <w:rsid w:val="00E05E6B"/>
    <w:rsid w:val="00E444F7"/>
    <w:rsid w:val="00F5280E"/>
    <w:rsid w:val="00FE2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8A58"/>
  <w15:chartTrackingRefBased/>
  <w15:docId w15:val="{C5F52E33-A37D-41A4-B6D3-6AA7F857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E6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5E6B"/>
  </w:style>
  <w:style w:type="character" w:styleId="Emphasis">
    <w:name w:val="Emphasis"/>
    <w:basedOn w:val="DefaultParagraphFont"/>
    <w:uiPriority w:val="20"/>
    <w:qFormat/>
    <w:rsid w:val="00307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LCA</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Spencer</dc:creator>
  <cp:keywords/>
  <dc:description/>
  <cp:lastModifiedBy>Nina Spencer</cp:lastModifiedBy>
  <cp:revision>2</cp:revision>
  <dcterms:created xsi:type="dcterms:W3CDTF">2021-06-17T07:36:00Z</dcterms:created>
  <dcterms:modified xsi:type="dcterms:W3CDTF">2021-06-17T07:36:00Z</dcterms:modified>
</cp:coreProperties>
</file>